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42753945" w:rsidR="005133C4" w:rsidRPr="006347E0" w:rsidRDefault="00187FA8" w:rsidP="005104F4">
      <w:pPr>
        <w:tabs>
          <w:tab w:val="right" w:pos="8505"/>
        </w:tabs>
        <w:spacing w:line="288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2E3DC1">
        <w:rPr>
          <w:rFonts w:cstheme="minorHAnsi"/>
          <w:sz w:val="20"/>
          <w:szCs w:val="20"/>
        </w:rPr>
        <w:t>5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>Regulaminu wyboru projektów</w:t>
      </w:r>
    </w:p>
    <w:p w14:paraId="1C6B7A3B" w14:textId="623CEAB2" w:rsidR="00715D1C" w:rsidRDefault="00F173DD" w:rsidP="005104F4">
      <w:pPr>
        <w:pStyle w:val="Nagwek1"/>
        <w:spacing w:before="360" w:after="360" w:line="288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5104F4">
      <w:pPr>
        <w:spacing w:line="288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7111B9BE" w:rsidR="003F0C8E" w:rsidRPr="00B93027" w:rsidRDefault="00967C69" w:rsidP="005104F4">
      <w:pPr>
        <w:spacing w:line="288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210860" w:rsidRPr="00A06E8D">
        <w:rPr>
          <w:b/>
          <w:bCs/>
        </w:rPr>
        <w:t>6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</w:t>
      </w:r>
      <w:r w:rsidR="00F173DD" w:rsidRPr="0089473F">
        <w:rPr>
          <w:b/>
          <w:bCs/>
        </w:rPr>
        <w:t>7</w:t>
      </w:r>
      <w:r w:rsidR="00F173DD" w:rsidRPr="00A06E8D">
        <w:rPr>
          <w:b/>
          <w:bCs/>
        </w:rPr>
        <w:t xml:space="preserve">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5104F4">
      <w:pPr>
        <w:spacing w:line="288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poniesione na przygotowanie wniosku o dofinansowanie projektu, w szczególności:</w:t>
      </w:r>
    </w:p>
    <w:p w14:paraId="1C25B9AA" w14:textId="0A4D7B53" w:rsidR="005346ED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opracowanie lub aktualizację dokumentacji niezbędnej do przygotowania wniosku o dofinansowanie projektu,</w:t>
      </w:r>
    </w:p>
    <w:p w14:paraId="05D75E3A" w14:textId="13E83CD5" w:rsidR="000022BF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nadzór nad przygotowaniem dokumentacji aplikacyjnej.</w:t>
      </w:r>
    </w:p>
    <w:p w14:paraId="0C75611F" w14:textId="5762E9AD" w:rsidR="002B6C57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utrzymania powierzchni biurowych (czynsz, najem, opłaty administracyjne),</w:t>
      </w:r>
    </w:p>
    <w:p w14:paraId="1AEA3E4E" w14:textId="7DA9D523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energię elektryczną, cieplną, gazową i wodę, opłaty przesyłowe,</w:t>
      </w:r>
    </w:p>
    <w:p w14:paraId="2764F919" w14:textId="77777777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odprowadzanie ścieków, opłaty za wywóz odpadów komunalnych,</w:t>
      </w:r>
    </w:p>
    <w:p w14:paraId="67B507DA" w14:textId="44DD03DD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pocztowych, telefonicznych, internetowych, kurierskich,</w:t>
      </w:r>
    </w:p>
    <w:p w14:paraId="26FB12E2" w14:textId="3CCD71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powielania dokumentów,</w:t>
      </w:r>
    </w:p>
    <w:p w14:paraId="09103608" w14:textId="34399DF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materiałów biurowych i artykułów piśmienniczych,</w:t>
      </w:r>
    </w:p>
    <w:p w14:paraId="4DF580C9" w14:textId="121C56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ochrony,</w:t>
      </w:r>
    </w:p>
    <w:p w14:paraId="503FFD11" w14:textId="33C7A624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C61E66">
      <w:pPr>
        <w:pStyle w:val="Akapitzlist"/>
        <w:numPr>
          <w:ilvl w:val="1"/>
          <w:numId w:val="22"/>
        </w:numPr>
        <w:spacing w:line="288" w:lineRule="auto"/>
      </w:pPr>
      <w:r w:rsidRPr="000936D5">
        <w:t>koszty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Pr="000936D5" w:rsidRDefault="004D6F40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lastRenderedPageBreak/>
        <w:t>Koszty związane z niezbędnymi ekspertyzami, poradami prawnymi, doradztwem finansowym lub technicznym;</w:t>
      </w:r>
    </w:p>
    <w:p w14:paraId="49D3D0C7" w14:textId="3D4046CB" w:rsidR="00831E8D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Pr="000936D5" w:rsidRDefault="007454FC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76F5C1C6" w14:textId="17EBFDAE" w:rsidR="00065868" w:rsidRPr="000936D5" w:rsidRDefault="00412FC1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CB694" w14:textId="77777777" w:rsidR="0078238C" w:rsidRDefault="0078238C" w:rsidP="003E2BD3">
      <w:pPr>
        <w:spacing w:after="0" w:line="240" w:lineRule="auto"/>
      </w:pPr>
      <w:r>
        <w:separator/>
      </w:r>
    </w:p>
  </w:endnote>
  <w:endnote w:type="continuationSeparator" w:id="0">
    <w:p w14:paraId="5A85F041" w14:textId="77777777" w:rsidR="0078238C" w:rsidRDefault="0078238C" w:rsidP="003E2BD3">
      <w:pPr>
        <w:spacing w:after="0" w:line="240" w:lineRule="auto"/>
      </w:pPr>
      <w:r>
        <w:continuationSeparator/>
      </w:r>
    </w:p>
  </w:endnote>
  <w:endnote w:type="continuationNotice" w:id="1">
    <w:p w14:paraId="528699C5" w14:textId="77777777" w:rsidR="0078238C" w:rsidRDefault="00782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1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87E0A" w14:textId="77777777" w:rsidR="0078238C" w:rsidRDefault="0078238C" w:rsidP="003E2BD3">
      <w:pPr>
        <w:spacing w:after="0" w:line="240" w:lineRule="auto"/>
      </w:pPr>
      <w:r>
        <w:separator/>
      </w:r>
    </w:p>
  </w:footnote>
  <w:footnote w:type="continuationSeparator" w:id="0">
    <w:p w14:paraId="343A856E" w14:textId="77777777" w:rsidR="0078238C" w:rsidRDefault="0078238C" w:rsidP="003E2BD3">
      <w:pPr>
        <w:spacing w:after="0" w:line="240" w:lineRule="auto"/>
      </w:pPr>
      <w:r>
        <w:continuationSeparator/>
      </w:r>
    </w:p>
  </w:footnote>
  <w:footnote w:type="continuationNotice" w:id="1">
    <w:p w14:paraId="3EDD0BEF" w14:textId="77777777" w:rsidR="0078238C" w:rsidRDefault="0078238C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DF242" w14:textId="093A5035" w:rsidR="00194883" w:rsidRDefault="00CE3A70">
    <w:pPr>
      <w:pStyle w:val="Nagwek"/>
    </w:pPr>
    <w:r>
      <w:rPr>
        <w:noProof/>
      </w:rPr>
      <w:drawing>
        <wp:inline distT="0" distB="0" distL="0" distR="0" wp14:anchorId="1D23B1E3" wp14:editId="7D6C0084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56608416">
    <w:abstractNumId w:val="13"/>
  </w:num>
  <w:num w:numId="2" w16cid:durableId="100496164">
    <w:abstractNumId w:val="11"/>
  </w:num>
  <w:num w:numId="3" w16cid:durableId="128596598">
    <w:abstractNumId w:val="0"/>
  </w:num>
  <w:num w:numId="4" w16cid:durableId="1820147187">
    <w:abstractNumId w:val="2"/>
  </w:num>
  <w:num w:numId="5" w16cid:durableId="954562204">
    <w:abstractNumId w:val="15"/>
  </w:num>
  <w:num w:numId="6" w16cid:durableId="1217358775">
    <w:abstractNumId w:val="21"/>
  </w:num>
  <w:num w:numId="7" w16cid:durableId="294338754">
    <w:abstractNumId w:val="19"/>
  </w:num>
  <w:num w:numId="8" w16cid:durableId="68160121">
    <w:abstractNumId w:val="16"/>
  </w:num>
  <w:num w:numId="9" w16cid:durableId="888298926">
    <w:abstractNumId w:val="5"/>
  </w:num>
  <w:num w:numId="10" w16cid:durableId="18317056">
    <w:abstractNumId w:val="18"/>
  </w:num>
  <w:num w:numId="11" w16cid:durableId="170024454">
    <w:abstractNumId w:val="20"/>
  </w:num>
  <w:num w:numId="12" w16cid:durableId="1123111611">
    <w:abstractNumId w:val="17"/>
  </w:num>
  <w:num w:numId="13" w16cid:durableId="648051163">
    <w:abstractNumId w:val="1"/>
  </w:num>
  <w:num w:numId="14" w16cid:durableId="1080367471">
    <w:abstractNumId w:val="22"/>
  </w:num>
  <w:num w:numId="15" w16cid:durableId="1592004752">
    <w:abstractNumId w:val="12"/>
  </w:num>
  <w:num w:numId="16" w16cid:durableId="226500900">
    <w:abstractNumId w:val="6"/>
  </w:num>
  <w:num w:numId="17" w16cid:durableId="1397629909">
    <w:abstractNumId w:val="9"/>
  </w:num>
  <w:num w:numId="18" w16cid:durableId="392850163">
    <w:abstractNumId w:val="4"/>
  </w:num>
  <w:num w:numId="19" w16cid:durableId="916867059">
    <w:abstractNumId w:val="10"/>
  </w:num>
  <w:num w:numId="20" w16cid:durableId="2074042613">
    <w:abstractNumId w:val="14"/>
  </w:num>
  <w:num w:numId="21" w16cid:durableId="33702161">
    <w:abstractNumId w:val="8"/>
  </w:num>
  <w:num w:numId="22" w16cid:durableId="785926222">
    <w:abstractNumId w:val="23"/>
  </w:num>
  <w:num w:numId="23" w16cid:durableId="397245262">
    <w:abstractNumId w:val="3"/>
  </w:num>
  <w:num w:numId="24" w16cid:durableId="80639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95884"/>
    <w:rsid w:val="000A24D5"/>
    <w:rsid w:val="000A4845"/>
    <w:rsid w:val="000C1254"/>
    <w:rsid w:val="000C3C4E"/>
    <w:rsid w:val="000E5714"/>
    <w:rsid w:val="00143372"/>
    <w:rsid w:val="00153D78"/>
    <w:rsid w:val="00175A26"/>
    <w:rsid w:val="00187FA8"/>
    <w:rsid w:val="00194883"/>
    <w:rsid w:val="00196E55"/>
    <w:rsid w:val="001B1B8B"/>
    <w:rsid w:val="001D15FF"/>
    <w:rsid w:val="002003B0"/>
    <w:rsid w:val="00210860"/>
    <w:rsid w:val="002154CC"/>
    <w:rsid w:val="00223685"/>
    <w:rsid w:val="00225B33"/>
    <w:rsid w:val="00260877"/>
    <w:rsid w:val="002B2203"/>
    <w:rsid w:val="002B6C57"/>
    <w:rsid w:val="002C4050"/>
    <w:rsid w:val="002C6588"/>
    <w:rsid w:val="002D1B5D"/>
    <w:rsid w:val="002D574E"/>
    <w:rsid w:val="002E1AAA"/>
    <w:rsid w:val="002E3DC1"/>
    <w:rsid w:val="002F04A1"/>
    <w:rsid w:val="002F3280"/>
    <w:rsid w:val="0030655A"/>
    <w:rsid w:val="003115DD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41E7"/>
    <w:rsid w:val="0043744D"/>
    <w:rsid w:val="00437DB5"/>
    <w:rsid w:val="00466F87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065FB"/>
    <w:rsid w:val="005104F4"/>
    <w:rsid w:val="005133C4"/>
    <w:rsid w:val="005346ED"/>
    <w:rsid w:val="00536C78"/>
    <w:rsid w:val="00554B09"/>
    <w:rsid w:val="00571CD2"/>
    <w:rsid w:val="0057273F"/>
    <w:rsid w:val="005D46D7"/>
    <w:rsid w:val="005D6C2E"/>
    <w:rsid w:val="005E56D8"/>
    <w:rsid w:val="00610959"/>
    <w:rsid w:val="0061713A"/>
    <w:rsid w:val="00621D2B"/>
    <w:rsid w:val="006347E0"/>
    <w:rsid w:val="006675B4"/>
    <w:rsid w:val="0067758C"/>
    <w:rsid w:val="006A103C"/>
    <w:rsid w:val="006A57A4"/>
    <w:rsid w:val="006D2BCF"/>
    <w:rsid w:val="006D2E1D"/>
    <w:rsid w:val="006D4491"/>
    <w:rsid w:val="006D5854"/>
    <w:rsid w:val="006F3793"/>
    <w:rsid w:val="006F7C97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0E1B"/>
    <w:rsid w:val="00817A56"/>
    <w:rsid w:val="00831E8D"/>
    <w:rsid w:val="00866506"/>
    <w:rsid w:val="00876134"/>
    <w:rsid w:val="0089473F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A3B49"/>
    <w:rsid w:val="009C7AC6"/>
    <w:rsid w:val="009D3C93"/>
    <w:rsid w:val="009E1FBA"/>
    <w:rsid w:val="009F3CBF"/>
    <w:rsid w:val="00A06E8D"/>
    <w:rsid w:val="00A274E7"/>
    <w:rsid w:val="00A37FE2"/>
    <w:rsid w:val="00A61611"/>
    <w:rsid w:val="00A85C6D"/>
    <w:rsid w:val="00AA27BD"/>
    <w:rsid w:val="00AD2416"/>
    <w:rsid w:val="00AE5241"/>
    <w:rsid w:val="00B10ACA"/>
    <w:rsid w:val="00B12EEA"/>
    <w:rsid w:val="00B37BC1"/>
    <w:rsid w:val="00B47E1C"/>
    <w:rsid w:val="00B5433B"/>
    <w:rsid w:val="00B93027"/>
    <w:rsid w:val="00BB6FB2"/>
    <w:rsid w:val="00BF517C"/>
    <w:rsid w:val="00C10988"/>
    <w:rsid w:val="00C1227D"/>
    <w:rsid w:val="00C1287C"/>
    <w:rsid w:val="00C16F08"/>
    <w:rsid w:val="00C250E1"/>
    <w:rsid w:val="00C357E4"/>
    <w:rsid w:val="00C554A1"/>
    <w:rsid w:val="00C56114"/>
    <w:rsid w:val="00C61E66"/>
    <w:rsid w:val="00C74D66"/>
    <w:rsid w:val="00C80D82"/>
    <w:rsid w:val="00C822EB"/>
    <w:rsid w:val="00CE05D0"/>
    <w:rsid w:val="00CE3A70"/>
    <w:rsid w:val="00CE3FB5"/>
    <w:rsid w:val="00D152DD"/>
    <w:rsid w:val="00D20082"/>
    <w:rsid w:val="00D273EB"/>
    <w:rsid w:val="00D33F56"/>
    <w:rsid w:val="00D41228"/>
    <w:rsid w:val="00D5075B"/>
    <w:rsid w:val="00D82077"/>
    <w:rsid w:val="00D86F3A"/>
    <w:rsid w:val="00DC2F83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C4E68"/>
    <w:rsid w:val="00EE7C86"/>
    <w:rsid w:val="00F173DD"/>
    <w:rsid w:val="00F34F05"/>
    <w:rsid w:val="00F45785"/>
    <w:rsid w:val="00F6150D"/>
    <w:rsid w:val="00F743ED"/>
    <w:rsid w:val="00F9104B"/>
    <w:rsid w:val="00F968F7"/>
    <w:rsid w:val="00FA3D46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D2795-EAC4-48A1-8C8E-2EECB1D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katalog kosztów pośrednich</dc:title>
  <dc:subject/>
  <dc:creator/>
  <cp:keywords/>
  <dc:description/>
  <cp:lastModifiedBy/>
  <cp:revision>1</cp:revision>
  <dcterms:created xsi:type="dcterms:W3CDTF">2025-10-01T17:39:00Z</dcterms:created>
  <dcterms:modified xsi:type="dcterms:W3CDTF">2025-10-08T08:52:00Z</dcterms:modified>
</cp:coreProperties>
</file>